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8040"/>
        <w:tblGridChange w:id="0">
          <w:tblGrid>
            <w:gridCol w:w="1785"/>
            <w:gridCol w:w="8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Quantidade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Descrição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.73228346456688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12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4D">
      <w:pPr>
        <w:spacing w:after="12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even"/>
      <w:pgSz w:h="16838" w:w="11906" w:orient="portrait"/>
      <w:pgMar w:bottom="1440" w:top="764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2"/>
      <w:tblW w:w="991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918"/>
      <w:tblGridChange w:id="0">
        <w:tblGrid>
          <w:gridCol w:w="9918"/>
        </w:tblGrid>
      </w:tblGridChange>
    </w:tblGrid>
    <w:tr>
      <w:trPr>
        <w:cantSplit w:val="0"/>
        <w:trHeight w:val="1124" w:hRule="atLeast"/>
        <w:tblHeader w:val="0"/>
      </w:trPr>
      <w:tc>
        <w:tcPr>
          <w:tcBorders>
            <w:bottom w:color="000000" w:space="0" w:sz="4" w:val="single"/>
          </w:tcBorders>
        </w:tcPr>
        <w:p w:rsidR="00000000" w:rsidDel="00000000" w:rsidP="00000000" w:rsidRDefault="00000000" w:rsidRPr="00000000" w14:paraId="0000004F">
          <w:pPr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/>
            <w:drawing>
              <wp:inline distB="19050" distT="19050" distL="19050" distR="19050">
                <wp:extent cx="1136125" cy="90969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125" cy="9096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28" w:hRule="atLeast"/>
        <w:tblHeader w:val="0"/>
      </w:trPr>
      <w:tc>
        <w:tcPr>
          <w:shd w:fill="d9d9d9" w:val="clear"/>
          <w:vAlign w:val="center"/>
        </w:tcPr>
        <w:p w:rsidR="00000000" w:rsidDel="00000000" w:rsidP="00000000" w:rsidRDefault="00000000" w:rsidRPr="00000000" w14:paraId="00000050">
          <w:pPr>
            <w:jc w:val="center"/>
            <w:rPr>
              <w:rFonts w:ascii="Calibri" w:cs="Calibri" w:eastAsia="Calibri" w:hAnsi="Calibri"/>
              <w:b w:val="1"/>
              <w:sz w:val="32"/>
              <w:szCs w:val="3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32"/>
              <w:szCs w:val="32"/>
              <w:rtl w:val="0"/>
            </w:rPr>
            <w:t xml:space="preserve">Relação de materiais e ferramentas</w:t>
          </w:r>
        </w:p>
      </w:tc>
    </w:tr>
  </w:tbl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120" w:lineRule="auto"/>
      <w:rPr>
        <w:color w:val="000000"/>
        <w:sz w:val="10"/>
        <w:szCs w:val="10"/>
      </w:rPr>
    </w:pPr>
    <w:r w:rsidDel="00000000" w:rsidR="00000000" w:rsidRPr="00000000">
      <w:rPr>
        <w:rtl w:val="0"/>
      </w:rPr>
    </w:r>
  </w:p>
  <w:tbl>
    <w:tblPr>
      <w:tblStyle w:val="Table3"/>
      <w:tblW w:w="991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964"/>
      <w:gridCol w:w="5954"/>
      <w:tblGridChange w:id="0">
        <w:tblGrid>
          <w:gridCol w:w="3964"/>
          <w:gridCol w:w="5954"/>
        </w:tblGrid>
      </w:tblGridChange>
    </w:tblGrid>
    <w:tr>
      <w:trPr>
        <w:cantSplit w:val="0"/>
        <w:trHeight w:val="279" w:hRule="atLeast"/>
        <w:tblHeader w:val="0"/>
      </w:trPr>
      <w:tc>
        <w:tcPr/>
        <w:p w:rsidR="00000000" w:rsidDel="00000000" w:rsidP="00000000" w:rsidRDefault="00000000" w:rsidRPr="00000000" w14:paraId="00000052">
          <w:pPr>
            <w:jc w:val="both"/>
            <w:rPr>
              <w:rFonts w:ascii="Calibri" w:cs="Calibri" w:eastAsia="Calibri" w:hAnsi="Calibri"/>
              <w:b w:val="1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Nome da Empresa</w:t>
          </w:r>
        </w:p>
      </w:tc>
      <w:tc>
        <w:tcPr/>
        <w:p w:rsidR="00000000" w:rsidDel="00000000" w:rsidP="00000000" w:rsidRDefault="00000000" w:rsidRPr="00000000" w14:paraId="00000053">
          <w:pPr>
            <w:jc w:val="both"/>
            <w:rPr>
              <w:rFonts w:ascii="Calibri" w:cs="Calibri" w:eastAsia="Calibri" w:hAnsi="Calibri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70" w:hRule="atLeast"/>
        <w:tblHeader w:val="0"/>
      </w:trPr>
      <w:tc>
        <w:tcPr/>
        <w:p w:rsidR="00000000" w:rsidDel="00000000" w:rsidP="00000000" w:rsidRDefault="00000000" w:rsidRPr="00000000" w14:paraId="00000054">
          <w:pPr>
            <w:jc w:val="both"/>
            <w:rPr>
              <w:rFonts w:ascii="Calibri" w:cs="Calibri" w:eastAsia="Calibri" w:hAnsi="Calibri"/>
              <w:b w:val="1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CNPJ</w:t>
          </w:r>
        </w:p>
      </w:tc>
      <w:tc>
        <w:tcPr/>
        <w:p w:rsidR="00000000" w:rsidDel="00000000" w:rsidP="00000000" w:rsidRDefault="00000000" w:rsidRPr="00000000" w14:paraId="00000055">
          <w:pPr>
            <w:jc w:val="both"/>
            <w:rPr>
              <w:rFonts w:ascii="Calibri" w:cs="Calibri" w:eastAsia="Calibri" w:hAnsi="Calibri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79" w:hRule="atLeast"/>
        <w:tblHeader w:val="0"/>
      </w:trPr>
      <w:tc>
        <w:tcPr/>
        <w:p w:rsidR="00000000" w:rsidDel="00000000" w:rsidP="00000000" w:rsidRDefault="00000000" w:rsidRPr="00000000" w14:paraId="00000056">
          <w:pPr>
            <w:jc w:val="both"/>
            <w:rPr>
              <w:rFonts w:ascii="Calibri" w:cs="Calibri" w:eastAsia="Calibri" w:hAnsi="Calibri"/>
              <w:b w:val="1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Representante</w:t>
          </w:r>
        </w:p>
      </w:tc>
      <w:tc>
        <w:tcPr/>
        <w:p w:rsidR="00000000" w:rsidDel="00000000" w:rsidP="00000000" w:rsidRDefault="00000000" w:rsidRPr="00000000" w14:paraId="00000057">
          <w:pPr>
            <w:jc w:val="both"/>
            <w:rPr>
              <w:rFonts w:ascii="Calibri" w:cs="Calibri" w:eastAsia="Calibri" w:hAnsi="Calibri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45" w:hRule="atLeast"/>
        <w:tblHeader w:val="0"/>
      </w:trPr>
      <w:tc>
        <w:tcPr/>
        <w:p w:rsidR="00000000" w:rsidDel="00000000" w:rsidP="00000000" w:rsidRDefault="00000000" w:rsidRPr="00000000" w14:paraId="00000058">
          <w:pPr>
            <w:jc w:val="both"/>
            <w:rPr>
              <w:rFonts w:ascii="Calibri" w:cs="Calibri" w:eastAsia="Calibri" w:hAnsi="Calibri"/>
              <w:b w:val="1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Telefone para Contato</w:t>
          </w:r>
        </w:p>
      </w:tc>
      <w:tc>
        <w:tcPr/>
        <w:p w:rsidR="00000000" w:rsidDel="00000000" w:rsidP="00000000" w:rsidRDefault="00000000" w:rsidRPr="00000000" w14:paraId="00000059">
          <w:pPr>
            <w:jc w:val="both"/>
            <w:rPr>
              <w:rFonts w:ascii="Calibri" w:cs="Calibri" w:eastAsia="Calibri" w:hAnsi="Calibri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